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4505" w:rsidRPr="00E14505" w:rsidRDefault="00E14505" w:rsidP="00E14505">
      <w:pPr>
        <w:spacing w:line="560" w:lineRule="exact"/>
        <w:jc w:val="center"/>
        <w:rPr>
          <w:rFonts w:ascii="方正小标宋_GBK" w:eastAsia="方正小标宋_GBK" w:hint="eastAsia"/>
          <w:sz w:val="44"/>
          <w:szCs w:val="44"/>
        </w:rPr>
      </w:pPr>
      <w:r w:rsidRPr="00E14505">
        <w:rPr>
          <w:rFonts w:ascii="方正小标宋_GBK" w:eastAsia="方正小标宋_GBK" w:hint="eastAsia"/>
          <w:sz w:val="44"/>
          <w:szCs w:val="44"/>
        </w:rPr>
        <w:t>关于实行党风廉政建设责任制的规定</w:t>
      </w:r>
    </w:p>
    <w:p w:rsidR="00E14505" w:rsidRPr="00E14505" w:rsidRDefault="00E14505" w:rsidP="00E14505">
      <w:pPr>
        <w:spacing w:line="560" w:lineRule="exact"/>
        <w:jc w:val="center"/>
        <w:rPr>
          <w:rFonts w:ascii="仿宋_GB2312" w:eastAsia="仿宋_GB2312" w:hint="eastAsia"/>
          <w:sz w:val="32"/>
          <w:szCs w:val="32"/>
        </w:rPr>
      </w:pPr>
      <w:r w:rsidRPr="00E14505">
        <w:rPr>
          <w:rFonts w:ascii="仿宋_GB2312" w:eastAsia="仿宋_GB2312" w:hint="eastAsia"/>
          <w:sz w:val="32"/>
          <w:szCs w:val="32"/>
        </w:rPr>
        <w:t>（2010年11月10日）</w:t>
      </w:r>
    </w:p>
    <w:p w:rsidR="00E14505" w:rsidRDefault="00E14505" w:rsidP="00E14505">
      <w:pPr>
        <w:spacing w:line="560" w:lineRule="exact"/>
        <w:jc w:val="center"/>
        <w:rPr>
          <w:rFonts w:ascii="仿宋_GB2312" w:eastAsia="仿宋_GB2312"/>
          <w:sz w:val="32"/>
          <w:szCs w:val="32"/>
        </w:rPr>
      </w:pPr>
    </w:p>
    <w:p w:rsidR="00E14505" w:rsidRPr="00E14505" w:rsidRDefault="00E14505" w:rsidP="00E14505">
      <w:pPr>
        <w:spacing w:line="560" w:lineRule="exact"/>
        <w:jc w:val="center"/>
        <w:rPr>
          <w:rFonts w:ascii="黑体" w:eastAsia="黑体" w:hAnsi="黑体" w:hint="eastAsia"/>
          <w:sz w:val="32"/>
          <w:szCs w:val="32"/>
        </w:rPr>
      </w:pPr>
      <w:r w:rsidRPr="00E14505">
        <w:rPr>
          <w:rFonts w:ascii="黑体" w:eastAsia="黑体" w:hAnsi="黑体" w:hint="eastAsia"/>
          <w:sz w:val="32"/>
          <w:szCs w:val="32"/>
        </w:rPr>
        <w:t>第一章　总　则</w:t>
      </w:r>
    </w:p>
    <w:p w:rsidR="00E14505" w:rsidRPr="00E14505" w:rsidRDefault="00E14505" w:rsidP="00E14505">
      <w:pPr>
        <w:spacing w:line="560" w:lineRule="exact"/>
        <w:rPr>
          <w:rFonts w:ascii="仿宋_GB2312" w:eastAsia="仿宋_GB2312" w:hint="eastAsia"/>
          <w:sz w:val="32"/>
          <w:szCs w:val="32"/>
        </w:rPr>
      </w:pPr>
      <w:r w:rsidRPr="00E14505">
        <w:rPr>
          <w:rFonts w:ascii="仿宋_GB2312" w:eastAsia="仿宋_GB2312" w:hint="eastAsia"/>
          <w:sz w:val="32"/>
          <w:szCs w:val="32"/>
        </w:rPr>
        <w:t xml:space="preserve">　　第一条　为了加强党风廉政建设，明确领导班子、领导干部在党风廉政建设中的责任，推动科学发展，促进社会和谐，提高党的执政能力，保持和发展党的先进性，根据《中华人民共和国宪法》和《中国共产党章程》，制定本规定。</w:t>
      </w:r>
    </w:p>
    <w:p w:rsidR="00E14505" w:rsidRPr="00E14505" w:rsidRDefault="00E14505" w:rsidP="00E14505">
      <w:pPr>
        <w:spacing w:line="560" w:lineRule="exact"/>
        <w:rPr>
          <w:rFonts w:ascii="仿宋_GB2312" w:eastAsia="仿宋_GB2312" w:hint="eastAsia"/>
          <w:sz w:val="32"/>
          <w:szCs w:val="32"/>
        </w:rPr>
      </w:pPr>
      <w:r w:rsidRPr="00E14505">
        <w:rPr>
          <w:rFonts w:ascii="仿宋_GB2312" w:eastAsia="仿宋_GB2312" w:hint="eastAsia"/>
          <w:sz w:val="32"/>
          <w:szCs w:val="32"/>
        </w:rPr>
        <w:t xml:space="preserve">　　第二条　本规定适用于各级党的机关、人大机关、行政机关、政协机关、审判机关、检察机关的领导班子、领导干部。</w:t>
      </w:r>
    </w:p>
    <w:p w:rsidR="00E14505" w:rsidRPr="00E14505" w:rsidRDefault="00E14505" w:rsidP="00E14505">
      <w:pPr>
        <w:spacing w:line="560" w:lineRule="exact"/>
        <w:rPr>
          <w:rFonts w:ascii="仿宋_GB2312" w:eastAsia="仿宋_GB2312" w:hint="eastAsia"/>
          <w:sz w:val="32"/>
          <w:szCs w:val="32"/>
        </w:rPr>
      </w:pPr>
      <w:r w:rsidRPr="00E14505">
        <w:rPr>
          <w:rFonts w:ascii="仿宋_GB2312" w:eastAsia="仿宋_GB2312" w:hint="eastAsia"/>
          <w:sz w:val="32"/>
          <w:szCs w:val="32"/>
        </w:rPr>
        <w:t xml:space="preserve">　　人民团体、国有和国有控股企业（含国有和国有控股金融企业）、事业单位的领导班子、领导干部参照执行本规定。</w:t>
      </w:r>
    </w:p>
    <w:p w:rsidR="00E14505" w:rsidRPr="00E14505" w:rsidRDefault="00E14505" w:rsidP="00E14505">
      <w:pPr>
        <w:spacing w:line="560" w:lineRule="exact"/>
        <w:rPr>
          <w:rFonts w:ascii="仿宋_GB2312" w:eastAsia="仿宋_GB2312" w:hint="eastAsia"/>
          <w:sz w:val="32"/>
          <w:szCs w:val="32"/>
        </w:rPr>
      </w:pPr>
      <w:r w:rsidRPr="00E14505">
        <w:rPr>
          <w:rFonts w:ascii="仿宋_GB2312" w:eastAsia="仿宋_GB2312" w:hint="eastAsia"/>
          <w:sz w:val="32"/>
          <w:szCs w:val="32"/>
        </w:rPr>
        <w:t xml:space="preserve">　　第三条　实行党风廉政建设责任制，要以邓小平理论和“三个代表”重要思想为指导，深入贯彻落实科学发展观，坚持党要管党、从严治党，坚持标本兼治、综合治理、</w:t>
      </w:r>
      <w:proofErr w:type="gramStart"/>
      <w:r w:rsidRPr="00E14505">
        <w:rPr>
          <w:rFonts w:ascii="仿宋_GB2312" w:eastAsia="仿宋_GB2312" w:hint="eastAsia"/>
          <w:sz w:val="32"/>
          <w:szCs w:val="32"/>
        </w:rPr>
        <w:t>惩防并举</w:t>
      </w:r>
      <w:proofErr w:type="gramEnd"/>
      <w:r w:rsidRPr="00E14505">
        <w:rPr>
          <w:rFonts w:ascii="仿宋_GB2312" w:eastAsia="仿宋_GB2312" w:hint="eastAsia"/>
          <w:sz w:val="32"/>
          <w:szCs w:val="32"/>
        </w:rPr>
        <w:t>、注重预防，扎实推进惩治和预防腐败体系建设，保证党中央、国务院关于党风廉政建设的决策和部署的贯彻落实。</w:t>
      </w:r>
    </w:p>
    <w:p w:rsidR="00E14505" w:rsidRPr="00E14505" w:rsidRDefault="00E14505" w:rsidP="00E14505">
      <w:pPr>
        <w:spacing w:line="560" w:lineRule="exact"/>
        <w:rPr>
          <w:rFonts w:ascii="仿宋_GB2312" w:eastAsia="仿宋_GB2312" w:hint="eastAsia"/>
          <w:sz w:val="32"/>
          <w:szCs w:val="32"/>
        </w:rPr>
      </w:pPr>
      <w:r w:rsidRPr="00E14505">
        <w:rPr>
          <w:rFonts w:ascii="仿宋_GB2312" w:eastAsia="仿宋_GB2312" w:hint="eastAsia"/>
          <w:sz w:val="32"/>
          <w:szCs w:val="32"/>
        </w:rPr>
        <w:t xml:space="preserve">　　第四条　实行党风廉政建设责任制，要坚持党委统一领导，党政齐抓共管，纪委组织协调，部门各负其责，依靠群众的支持和参与。要把党风廉政建设作为党的建设和政权建设的重要内容，纳入领导班子、领导干部目标管理，与经济建设、政治建设、文化建设、社会建设以及生态文明建设和业务工作紧密结合，一起部署，一起落实，一起检查，一起</w:t>
      </w:r>
      <w:r w:rsidRPr="00E14505">
        <w:rPr>
          <w:rFonts w:ascii="仿宋_GB2312" w:eastAsia="仿宋_GB2312" w:hint="eastAsia"/>
          <w:sz w:val="32"/>
          <w:szCs w:val="32"/>
        </w:rPr>
        <w:lastRenderedPageBreak/>
        <w:t>考核。</w:t>
      </w:r>
    </w:p>
    <w:p w:rsidR="00E14505" w:rsidRPr="00E14505" w:rsidRDefault="00E14505" w:rsidP="00E14505">
      <w:pPr>
        <w:spacing w:line="560" w:lineRule="exact"/>
        <w:rPr>
          <w:rFonts w:ascii="仿宋_GB2312" w:eastAsia="仿宋_GB2312" w:hint="eastAsia"/>
          <w:sz w:val="32"/>
          <w:szCs w:val="32"/>
        </w:rPr>
      </w:pPr>
      <w:r w:rsidRPr="00E14505">
        <w:rPr>
          <w:rFonts w:ascii="仿宋_GB2312" w:eastAsia="仿宋_GB2312" w:hint="eastAsia"/>
          <w:sz w:val="32"/>
          <w:szCs w:val="32"/>
        </w:rPr>
        <w:t xml:space="preserve">　　第五条　实行党风廉政建设责任制，要坚持集体领导与个人分工负责相结合，谁主管、谁负责，一级抓一级、层层抓落实。</w:t>
      </w:r>
    </w:p>
    <w:p w:rsidR="00E14505" w:rsidRPr="00E14505" w:rsidRDefault="00E14505" w:rsidP="00E14505">
      <w:pPr>
        <w:spacing w:line="560" w:lineRule="exact"/>
        <w:jc w:val="center"/>
        <w:rPr>
          <w:rFonts w:ascii="黑体" w:eastAsia="黑体" w:hAnsi="黑体" w:hint="eastAsia"/>
          <w:sz w:val="32"/>
          <w:szCs w:val="32"/>
        </w:rPr>
      </w:pPr>
      <w:r w:rsidRPr="00E14505">
        <w:rPr>
          <w:rFonts w:ascii="黑体" w:eastAsia="黑体" w:hAnsi="黑体" w:hint="eastAsia"/>
          <w:sz w:val="32"/>
          <w:szCs w:val="32"/>
        </w:rPr>
        <w:t>第二章　责任内容</w:t>
      </w:r>
    </w:p>
    <w:p w:rsidR="00E14505" w:rsidRPr="00E14505" w:rsidRDefault="00E14505" w:rsidP="00E14505">
      <w:pPr>
        <w:spacing w:line="560" w:lineRule="exact"/>
        <w:rPr>
          <w:rFonts w:ascii="仿宋_GB2312" w:eastAsia="仿宋_GB2312" w:hint="eastAsia"/>
          <w:sz w:val="32"/>
          <w:szCs w:val="32"/>
        </w:rPr>
      </w:pPr>
      <w:r w:rsidRPr="00E14505">
        <w:rPr>
          <w:rFonts w:ascii="仿宋_GB2312" w:eastAsia="仿宋_GB2312" w:hint="eastAsia"/>
          <w:sz w:val="32"/>
          <w:szCs w:val="32"/>
        </w:rPr>
        <w:t xml:space="preserve">　　第六条　领导班子对职责范围内的党风廉政建设负全面领导责任。</w:t>
      </w:r>
    </w:p>
    <w:p w:rsidR="00E14505" w:rsidRPr="00E14505" w:rsidRDefault="00E14505" w:rsidP="00E14505">
      <w:pPr>
        <w:spacing w:line="560" w:lineRule="exact"/>
        <w:rPr>
          <w:rFonts w:ascii="仿宋_GB2312" w:eastAsia="仿宋_GB2312" w:hint="eastAsia"/>
          <w:sz w:val="32"/>
          <w:szCs w:val="32"/>
        </w:rPr>
      </w:pPr>
      <w:r w:rsidRPr="00E14505">
        <w:rPr>
          <w:rFonts w:ascii="仿宋_GB2312" w:eastAsia="仿宋_GB2312" w:hint="eastAsia"/>
          <w:sz w:val="32"/>
          <w:szCs w:val="32"/>
        </w:rPr>
        <w:t xml:space="preserve">　　领导班子主要负责人是职责范围内的党风廉政建设第一责任人，应当重要工作亲自部署、重大问题亲自过问、重点环节亲自协调、重要案件亲自督办。</w:t>
      </w:r>
    </w:p>
    <w:p w:rsidR="00E14505" w:rsidRPr="00E14505" w:rsidRDefault="00E14505" w:rsidP="00E14505">
      <w:pPr>
        <w:spacing w:line="560" w:lineRule="exact"/>
        <w:rPr>
          <w:rFonts w:ascii="仿宋_GB2312" w:eastAsia="仿宋_GB2312" w:hint="eastAsia"/>
          <w:sz w:val="32"/>
          <w:szCs w:val="32"/>
        </w:rPr>
      </w:pPr>
      <w:r w:rsidRPr="00E14505">
        <w:rPr>
          <w:rFonts w:ascii="仿宋_GB2312" w:eastAsia="仿宋_GB2312" w:hint="eastAsia"/>
          <w:sz w:val="32"/>
          <w:szCs w:val="32"/>
        </w:rPr>
        <w:t xml:space="preserve">　　领导班子其他成员根据工作分工，对职责范围内的党风廉政建设负主要领导责任。</w:t>
      </w:r>
    </w:p>
    <w:p w:rsidR="00E14505" w:rsidRPr="00E14505" w:rsidRDefault="00E14505" w:rsidP="00E14505">
      <w:pPr>
        <w:spacing w:line="560" w:lineRule="exact"/>
        <w:rPr>
          <w:rFonts w:ascii="仿宋_GB2312" w:eastAsia="仿宋_GB2312" w:hint="eastAsia"/>
          <w:sz w:val="32"/>
          <w:szCs w:val="32"/>
        </w:rPr>
      </w:pPr>
      <w:r w:rsidRPr="00E14505">
        <w:rPr>
          <w:rFonts w:ascii="仿宋_GB2312" w:eastAsia="仿宋_GB2312" w:hint="eastAsia"/>
          <w:sz w:val="32"/>
          <w:szCs w:val="32"/>
        </w:rPr>
        <w:t xml:space="preserve">　　第七条　领导班子、领导干部在党风廉政建设中承担以下领导责任：</w:t>
      </w:r>
    </w:p>
    <w:p w:rsidR="00E14505" w:rsidRPr="00E14505" w:rsidRDefault="00E14505" w:rsidP="00E14505">
      <w:pPr>
        <w:spacing w:line="560" w:lineRule="exact"/>
        <w:rPr>
          <w:rFonts w:ascii="仿宋_GB2312" w:eastAsia="仿宋_GB2312" w:hint="eastAsia"/>
          <w:sz w:val="32"/>
          <w:szCs w:val="32"/>
        </w:rPr>
      </w:pPr>
      <w:r w:rsidRPr="00E14505">
        <w:rPr>
          <w:rFonts w:ascii="仿宋_GB2312" w:eastAsia="仿宋_GB2312" w:hint="eastAsia"/>
          <w:sz w:val="32"/>
          <w:szCs w:val="32"/>
        </w:rPr>
        <w:t xml:space="preserve">　　（一）贯彻落实党中央、国务院以及上级党委（党组）、政府和纪检监察机关关于党风廉政建设的部署和要求，结合实际研究制定党风廉政建设工作计划、目标要求和具体措施，每年召开专题研究党风廉政建设的党委常委会议（党组会议）和政府廉政建设工作会议，对党风廉政建设工作任务进行责任分解，明确领导班子、领导干部在党风廉政建设中的职责和任务分工，并按照计划推动落实；</w:t>
      </w:r>
    </w:p>
    <w:p w:rsidR="00E14505" w:rsidRPr="00E14505" w:rsidRDefault="00E14505" w:rsidP="00E14505">
      <w:pPr>
        <w:spacing w:line="560" w:lineRule="exact"/>
        <w:rPr>
          <w:rFonts w:ascii="仿宋_GB2312" w:eastAsia="仿宋_GB2312" w:hint="eastAsia"/>
          <w:sz w:val="32"/>
          <w:szCs w:val="32"/>
        </w:rPr>
      </w:pPr>
      <w:r w:rsidRPr="00E14505">
        <w:rPr>
          <w:rFonts w:ascii="仿宋_GB2312" w:eastAsia="仿宋_GB2312" w:hint="eastAsia"/>
          <w:sz w:val="32"/>
          <w:szCs w:val="32"/>
        </w:rPr>
        <w:t xml:space="preserve">　　（二）开展党性党风党纪和廉洁从政教育，组织党员、干部学习党风廉政建设理论和法规制度，加强廉政文化建设；</w:t>
      </w:r>
    </w:p>
    <w:p w:rsidR="00E14505" w:rsidRPr="00E14505" w:rsidRDefault="00E14505" w:rsidP="00E14505">
      <w:pPr>
        <w:spacing w:line="560" w:lineRule="exact"/>
        <w:rPr>
          <w:rFonts w:ascii="仿宋_GB2312" w:eastAsia="仿宋_GB2312" w:hint="eastAsia"/>
          <w:sz w:val="32"/>
          <w:szCs w:val="32"/>
        </w:rPr>
      </w:pPr>
      <w:r w:rsidRPr="00E14505">
        <w:rPr>
          <w:rFonts w:ascii="仿宋_GB2312" w:eastAsia="仿宋_GB2312" w:hint="eastAsia"/>
          <w:sz w:val="32"/>
          <w:szCs w:val="32"/>
        </w:rPr>
        <w:t xml:space="preserve">　　（三）贯彻落实党风廉政法规制度，推进制度创新，深</w:t>
      </w:r>
      <w:r w:rsidRPr="00E14505">
        <w:rPr>
          <w:rFonts w:ascii="仿宋_GB2312" w:eastAsia="仿宋_GB2312" w:hint="eastAsia"/>
          <w:sz w:val="32"/>
          <w:szCs w:val="32"/>
        </w:rPr>
        <w:lastRenderedPageBreak/>
        <w:t>化体制机制改革，从源头上预防和治理腐败；</w:t>
      </w:r>
    </w:p>
    <w:p w:rsidR="00E14505" w:rsidRPr="00E14505" w:rsidRDefault="00E14505" w:rsidP="00E14505">
      <w:pPr>
        <w:spacing w:line="560" w:lineRule="exact"/>
        <w:rPr>
          <w:rFonts w:ascii="仿宋_GB2312" w:eastAsia="仿宋_GB2312" w:hint="eastAsia"/>
          <w:sz w:val="32"/>
          <w:szCs w:val="32"/>
        </w:rPr>
      </w:pPr>
      <w:r w:rsidRPr="00E14505">
        <w:rPr>
          <w:rFonts w:ascii="仿宋_GB2312" w:eastAsia="仿宋_GB2312" w:hint="eastAsia"/>
          <w:sz w:val="32"/>
          <w:szCs w:val="32"/>
        </w:rPr>
        <w:t xml:space="preserve">　　（四）强化权力制约和监督，建立健全决策权、执行权、监督权既相互制约又相互协调的权力结构和运行机制，推进权力运行程序化和公开透明；</w:t>
      </w:r>
    </w:p>
    <w:p w:rsidR="00E14505" w:rsidRPr="00E14505" w:rsidRDefault="00E14505" w:rsidP="00E14505">
      <w:pPr>
        <w:spacing w:line="560" w:lineRule="exact"/>
        <w:rPr>
          <w:rFonts w:ascii="仿宋_GB2312" w:eastAsia="仿宋_GB2312" w:hint="eastAsia"/>
          <w:sz w:val="32"/>
          <w:szCs w:val="32"/>
        </w:rPr>
      </w:pPr>
      <w:r w:rsidRPr="00E14505">
        <w:rPr>
          <w:rFonts w:ascii="仿宋_GB2312" w:eastAsia="仿宋_GB2312" w:hint="eastAsia"/>
          <w:sz w:val="32"/>
          <w:szCs w:val="32"/>
        </w:rPr>
        <w:t xml:space="preserve">　　（五）监督检查本地区、本部门、本系统的党风廉政建设情况和下级领导班子、领导干部廉洁从政情况；</w:t>
      </w:r>
    </w:p>
    <w:p w:rsidR="00E14505" w:rsidRPr="00E14505" w:rsidRDefault="00E14505" w:rsidP="00E14505">
      <w:pPr>
        <w:spacing w:line="560" w:lineRule="exact"/>
        <w:rPr>
          <w:rFonts w:ascii="仿宋_GB2312" w:eastAsia="仿宋_GB2312" w:hint="eastAsia"/>
          <w:sz w:val="32"/>
          <w:szCs w:val="32"/>
        </w:rPr>
      </w:pPr>
      <w:r w:rsidRPr="00E14505">
        <w:rPr>
          <w:rFonts w:ascii="仿宋_GB2312" w:eastAsia="仿宋_GB2312" w:hint="eastAsia"/>
          <w:sz w:val="32"/>
          <w:szCs w:val="32"/>
        </w:rPr>
        <w:t xml:space="preserve">　　（六）严格按照规定选拔任用干部，防止和纠正选人用人上的不正之风；</w:t>
      </w:r>
    </w:p>
    <w:p w:rsidR="00E14505" w:rsidRPr="00E14505" w:rsidRDefault="00E14505" w:rsidP="00E14505">
      <w:pPr>
        <w:spacing w:line="560" w:lineRule="exact"/>
        <w:rPr>
          <w:rFonts w:ascii="仿宋_GB2312" w:eastAsia="仿宋_GB2312" w:hint="eastAsia"/>
          <w:sz w:val="32"/>
          <w:szCs w:val="32"/>
        </w:rPr>
      </w:pPr>
      <w:r w:rsidRPr="00E14505">
        <w:rPr>
          <w:rFonts w:ascii="仿宋_GB2312" w:eastAsia="仿宋_GB2312" w:hint="eastAsia"/>
          <w:sz w:val="32"/>
          <w:szCs w:val="32"/>
        </w:rPr>
        <w:t xml:space="preserve">　　（七）加强作风建设，纠正损害群众利益的不正之风，切实解决党风政风方面存在的突出问题；</w:t>
      </w:r>
    </w:p>
    <w:p w:rsidR="00E14505" w:rsidRPr="00E14505" w:rsidRDefault="00E14505" w:rsidP="00E14505">
      <w:pPr>
        <w:spacing w:line="560" w:lineRule="exact"/>
        <w:rPr>
          <w:rFonts w:ascii="仿宋_GB2312" w:eastAsia="仿宋_GB2312" w:hint="eastAsia"/>
          <w:sz w:val="32"/>
          <w:szCs w:val="32"/>
        </w:rPr>
      </w:pPr>
      <w:r w:rsidRPr="00E14505">
        <w:rPr>
          <w:rFonts w:ascii="仿宋_GB2312" w:eastAsia="仿宋_GB2312" w:hint="eastAsia"/>
          <w:sz w:val="32"/>
          <w:szCs w:val="32"/>
        </w:rPr>
        <w:t xml:space="preserve">　　（八）领导、组织并支持执纪执法机关依纪依法履行职责，及时听取工作汇报，切实解决重大问题。</w:t>
      </w:r>
    </w:p>
    <w:p w:rsidR="00E14505" w:rsidRPr="00E14505" w:rsidRDefault="00E14505" w:rsidP="00E14505">
      <w:pPr>
        <w:spacing w:line="560" w:lineRule="exact"/>
        <w:jc w:val="center"/>
        <w:rPr>
          <w:rFonts w:ascii="黑体" w:eastAsia="黑体" w:hAnsi="黑体" w:hint="eastAsia"/>
          <w:sz w:val="32"/>
          <w:szCs w:val="32"/>
        </w:rPr>
      </w:pPr>
      <w:r w:rsidRPr="00E14505">
        <w:rPr>
          <w:rFonts w:ascii="黑体" w:eastAsia="黑体" w:hAnsi="黑体" w:hint="eastAsia"/>
          <w:sz w:val="32"/>
          <w:szCs w:val="32"/>
        </w:rPr>
        <w:t>第三章　检查考核与监督</w:t>
      </w:r>
    </w:p>
    <w:p w:rsidR="00E14505" w:rsidRPr="00E14505" w:rsidRDefault="00E14505" w:rsidP="00E14505">
      <w:pPr>
        <w:spacing w:line="560" w:lineRule="exact"/>
        <w:rPr>
          <w:rFonts w:ascii="仿宋_GB2312" w:eastAsia="仿宋_GB2312" w:hint="eastAsia"/>
          <w:sz w:val="32"/>
          <w:szCs w:val="32"/>
        </w:rPr>
      </w:pPr>
      <w:r w:rsidRPr="00E14505">
        <w:rPr>
          <w:rFonts w:ascii="仿宋_GB2312" w:eastAsia="仿宋_GB2312" w:hint="eastAsia"/>
          <w:sz w:val="32"/>
          <w:szCs w:val="32"/>
        </w:rPr>
        <w:t xml:space="preserve">　　第八条　党委（党组）应当建立党风廉政建设责任制的检查考核制度，建立健全检查考核机制，制定检查考核的评价标准、指标体系，明确检查考核的内容、方法、程序。</w:t>
      </w:r>
    </w:p>
    <w:p w:rsidR="00E14505" w:rsidRPr="00E14505" w:rsidRDefault="00E14505" w:rsidP="00E14505">
      <w:pPr>
        <w:spacing w:line="560" w:lineRule="exact"/>
        <w:rPr>
          <w:rFonts w:ascii="仿宋_GB2312" w:eastAsia="仿宋_GB2312" w:hint="eastAsia"/>
          <w:sz w:val="32"/>
          <w:szCs w:val="32"/>
        </w:rPr>
      </w:pPr>
      <w:r w:rsidRPr="00E14505">
        <w:rPr>
          <w:rFonts w:ascii="仿宋_GB2312" w:eastAsia="仿宋_GB2312" w:hint="eastAsia"/>
          <w:sz w:val="32"/>
          <w:szCs w:val="32"/>
        </w:rPr>
        <w:t xml:space="preserve">　　第九条　党委（党组）应当建立健全党风廉政建设责任制领导小组，负责对下一级领导班子、领导干部党风廉政建设责任制执行情况的检查考核。</w:t>
      </w:r>
    </w:p>
    <w:p w:rsidR="00E14505" w:rsidRPr="00E14505" w:rsidRDefault="00E14505" w:rsidP="00E14505">
      <w:pPr>
        <w:spacing w:line="560" w:lineRule="exact"/>
        <w:rPr>
          <w:rFonts w:ascii="仿宋_GB2312" w:eastAsia="仿宋_GB2312" w:hint="eastAsia"/>
          <w:sz w:val="32"/>
          <w:szCs w:val="32"/>
        </w:rPr>
      </w:pPr>
      <w:r w:rsidRPr="00E14505">
        <w:rPr>
          <w:rFonts w:ascii="仿宋_GB2312" w:eastAsia="仿宋_GB2312" w:hint="eastAsia"/>
          <w:sz w:val="32"/>
          <w:szCs w:val="32"/>
        </w:rPr>
        <w:t xml:space="preserve">　　第十条　检查考核工作每年进行一次。检查考核可以与领导班子、领导干部工作目标考核、年度考核、惩治和预防腐败体系建设检查工作等结合进行，也可以组织专门检查考核。</w:t>
      </w:r>
    </w:p>
    <w:p w:rsidR="00E14505" w:rsidRPr="00E14505" w:rsidRDefault="00E14505" w:rsidP="00E14505">
      <w:pPr>
        <w:spacing w:line="560" w:lineRule="exact"/>
        <w:rPr>
          <w:rFonts w:ascii="仿宋_GB2312" w:eastAsia="仿宋_GB2312" w:hint="eastAsia"/>
          <w:sz w:val="32"/>
          <w:szCs w:val="32"/>
        </w:rPr>
      </w:pPr>
      <w:r w:rsidRPr="00E14505">
        <w:rPr>
          <w:rFonts w:ascii="仿宋_GB2312" w:eastAsia="仿宋_GB2312" w:hint="eastAsia"/>
          <w:sz w:val="32"/>
          <w:szCs w:val="32"/>
        </w:rPr>
        <w:t xml:space="preserve">　　检查考核情况应当及时向同级党委（党组）报告。</w:t>
      </w:r>
    </w:p>
    <w:p w:rsidR="00E14505" w:rsidRPr="00E14505" w:rsidRDefault="00E14505" w:rsidP="00E14505">
      <w:pPr>
        <w:spacing w:line="560" w:lineRule="exact"/>
        <w:rPr>
          <w:rFonts w:ascii="仿宋_GB2312" w:eastAsia="仿宋_GB2312" w:hint="eastAsia"/>
          <w:sz w:val="32"/>
          <w:szCs w:val="32"/>
        </w:rPr>
      </w:pPr>
      <w:r w:rsidRPr="00E14505">
        <w:rPr>
          <w:rFonts w:ascii="仿宋_GB2312" w:eastAsia="仿宋_GB2312" w:hint="eastAsia"/>
          <w:sz w:val="32"/>
          <w:szCs w:val="32"/>
        </w:rPr>
        <w:lastRenderedPageBreak/>
        <w:t xml:space="preserve">　　第十一条　党委（党组）应当将检查考核情况在适当范围内通报。对检查考核中发现的问题，要及时研究解决，督促整改落实。</w:t>
      </w:r>
    </w:p>
    <w:p w:rsidR="00E14505" w:rsidRPr="00E14505" w:rsidRDefault="00E14505" w:rsidP="00E14505">
      <w:pPr>
        <w:spacing w:line="560" w:lineRule="exact"/>
        <w:rPr>
          <w:rFonts w:ascii="仿宋_GB2312" w:eastAsia="仿宋_GB2312" w:hint="eastAsia"/>
          <w:sz w:val="32"/>
          <w:szCs w:val="32"/>
        </w:rPr>
      </w:pPr>
      <w:r w:rsidRPr="00E14505">
        <w:rPr>
          <w:rFonts w:ascii="仿宋_GB2312" w:eastAsia="仿宋_GB2312" w:hint="eastAsia"/>
          <w:sz w:val="32"/>
          <w:szCs w:val="32"/>
        </w:rPr>
        <w:t xml:space="preserve">　　第十二条　党委（党组）应当建立和完善检查考核结果运用制度。检查考核结果作为对领导班子总体评价和领导干部业绩评定、奖励惩处、选拔任用的重要依据。</w:t>
      </w:r>
    </w:p>
    <w:p w:rsidR="00E14505" w:rsidRPr="00E14505" w:rsidRDefault="00E14505" w:rsidP="00E14505">
      <w:pPr>
        <w:spacing w:line="560" w:lineRule="exact"/>
        <w:rPr>
          <w:rFonts w:ascii="仿宋_GB2312" w:eastAsia="仿宋_GB2312" w:hint="eastAsia"/>
          <w:sz w:val="32"/>
          <w:szCs w:val="32"/>
        </w:rPr>
      </w:pPr>
      <w:r w:rsidRPr="00E14505">
        <w:rPr>
          <w:rFonts w:ascii="仿宋_GB2312" w:eastAsia="仿宋_GB2312" w:hint="eastAsia"/>
          <w:sz w:val="32"/>
          <w:szCs w:val="32"/>
        </w:rPr>
        <w:t xml:space="preserve">　　第十三条　纪检监察机关（机构）、组织人事部门协助同级党委（党组）开展对党风廉政建设责任制执行情况的检查考核,或者根据职责开展检查工作。</w:t>
      </w:r>
    </w:p>
    <w:p w:rsidR="00E14505" w:rsidRPr="00E14505" w:rsidRDefault="00E14505" w:rsidP="00E14505">
      <w:pPr>
        <w:spacing w:line="560" w:lineRule="exact"/>
        <w:rPr>
          <w:rFonts w:ascii="仿宋_GB2312" w:eastAsia="仿宋_GB2312" w:hint="eastAsia"/>
          <w:sz w:val="32"/>
          <w:szCs w:val="32"/>
        </w:rPr>
      </w:pPr>
      <w:r w:rsidRPr="00E14505">
        <w:rPr>
          <w:rFonts w:ascii="仿宋_GB2312" w:eastAsia="仿宋_GB2312" w:hint="eastAsia"/>
          <w:sz w:val="32"/>
          <w:szCs w:val="32"/>
        </w:rPr>
        <w:t xml:space="preserve">　　第十四条　党委常委会应当将执行党风廉政建设责任制的情况，作为向同级党的委员会全体会议报告工作的一项重要内容。</w:t>
      </w:r>
    </w:p>
    <w:p w:rsidR="00E14505" w:rsidRPr="00E14505" w:rsidRDefault="00E14505" w:rsidP="00E14505">
      <w:pPr>
        <w:spacing w:line="560" w:lineRule="exact"/>
        <w:rPr>
          <w:rFonts w:ascii="仿宋_GB2312" w:eastAsia="仿宋_GB2312" w:hint="eastAsia"/>
          <w:sz w:val="32"/>
          <w:szCs w:val="32"/>
        </w:rPr>
      </w:pPr>
      <w:r w:rsidRPr="00E14505">
        <w:rPr>
          <w:rFonts w:ascii="仿宋_GB2312" w:eastAsia="仿宋_GB2312" w:hint="eastAsia"/>
          <w:sz w:val="32"/>
          <w:szCs w:val="32"/>
        </w:rPr>
        <w:t xml:space="preserve">　　第十五条　领导干部执行党风廉政建设责任制的情况，应当列为民主生活会和述职述廉的重要内容，并在本单位、本部门进行评议。</w:t>
      </w:r>
    </w:p>
    <w:p w:rsidR="00E14505" w:rsidRPr="00E14505" w:rsidRDefault="00E14505" w:rsidP="00E14505">
      <w:pPr>
        <w:spacing w:line="560" w:lineRule="exact"/>
        <w:rPr>
          <w:rFonts w:ascii="仿宋_GB2312" w:eastAsia="仿宋_GB2312" w:hint="eastAsia"/>
          <w:sz w:val="32"/>
          <w:szCs w:val="32"/>
        </w:rPr>
      </w:pPr>
      <w:r w:rsidRPr="00E14505">
        <w:rPr>
          <w:rFonts w:ascii="仿宋_GB2312" w:eastAsia="仿宋_GB2312" w:hint="eastAsia"/>
          <w:sz w:val="32"/>
          <w:szCs w:val="32"/>
        </w:rPr>
        <w:t xml:space="preserve">　　第十六条　党委（党组）应当将贯彻落实党风廉政建设责任制的情况，每年专题报告上一级党委（党组）和纪委。</w:t>
      </w:r>
    </w:p>
    <w:p w:rsidR="00E14505" w:rsidRPr="00E14505" w:rsidRDefault="00E14505" w:rsidP="00E14505">
      <w:pPr>
        <w:spacing w:line="560" w:lineRule="exact"/>
        <w:rPr>
          <w:rFonts w:ascii="仿宋_GB2312" w:eastAsia="仿宋_GB2312" w:hint="eastAsia"/>
          <w:sz w:val="32"/>
          <w:szCs w:val="32"/>
        </w:rPr>
      </w:pPr>
      <w:r w:rsidRPr="00E14505">
        <w:rPr>
          <w:rFonts w:ascii="仿宋_GB2312" w:eastAsia="仿宋_GB2312" w:hint="eastAsia"/>
          <w:sz w:val="32"/>
          <w:szCs w:val="32"/>
        </w:rPr>
        <w:t xml:space="preserve">　　第十七条　中央和省、自治区、直辖市党委巡视组应当依照巡视工作的有关规定，加强对有关党组织领导班子及其成员执行党风廉政建设责任制情况的巡视监督。</w:t>
      </w:r>
    </w:p>
    <w:p w:rsidR="00E14505" w:rsidRPr="00E14505" w:rsidRDefault="00E14505" w:rsidP="00E14505">
      <w:pPr>
        <w:spacing w:line="560" w:lineRule="exact"/>
        <w:rPr>
          <w:rFonts w:ascii="仿宋_GB2312" w:eastAsia="仿宋_GB2312" w:hint="eastAsia"/>
          <w:sz w:val="32"/>
          <w:szCs w:val="32"/>
        </w:rPr>
      </w:pPr>
      <w:r w:rsidRPr="00E14505">
        <w:rPr>
          <w:rFonts w:ascii="仿宋_GB2312" w:eastAsia="仿宋_GB2312" w:hint="eastAsia"/>
          <w:sz w:val="32"/>
          <w:szCs w:val="32"/>
        </w:rPr>
        <w:t xml:space="preserve">　　第十八条　党委（党组）应当结合本地区、本部门、本系统实际，建立走访座谈、社会问卷调查等党风廉政建设社会评价机制，动员和组织党员、群众有序参与，广泛接受监督。</w:t>
      </w:r>
    </w:p>
    <w:p w:rsidR="00E14505" w:rsidRPr="00E14505" w:rsidRDefault="00E14505" w:rsidP="00E14505">
      <w:pPr>
        <w:spacing w:line="560" w:lineRule="exact"/>
        <w:jc w:val="center"/>
        <w:rPr>
          <w:rFonts w:ascii="黑体" w:eastAsia="黑体" w:hAnsi="黑体" w:hint="eastAsia"/>
          <w:sz w:val="32"/>
          <w:szCs w:val="32"/>
        </w:rPr>
      </w:pPr>
      <w:r w:rsidRPr="00E14505">
        <w:rPr>
          <w:rFonts w:ascii="黑体" w:eastAsia="黑体" w:hAnsi="黑体" w:hint="eastAsia"/>
          <w:sz w:val="32"/>
          <w:szCs w:val="32"/>
        </w:rPr>
        <w:lastRenderedPageBreak/>
        <w:t>第四章　责任追究</w:t>
      </w:r>
    </w:p>
    <w:p w:rsidR="00E14505" w:rsidRPr="00E14505" w:rsidRDefault="00E14505" w:rsidP="00E14505">
      <w:pPr>
        <w:spacing w:line="560" w:lineRule="exact"/>
        <w:rPr>
          <w:rFonts w:ascii="仿宋_GB2312" w:eastAsia="仿宋_GB2312" w:hint="eastAsia"/>
          <w:sz w:val="32"/>
          <w:szCs w:val="32"/>
        </w:rPr>
      </w:pPr>
      <w:r w:rsidRPr="00E14505">
        <w:rPr>
          <w:rFonts w:ascii="仿宋_GB2312" w:eastAsia="仿宋_GB2312" w:hint="eastAsia"/>
          <w:sz w:val="32"/>
          <w:szCs w:val="32"/>
        </w:rPr>
        <w:t xml:space="preserve">　　第十九条　领导班子、领导干部违反或者未能正确履行本规定第七条规定的职责，有下列情形之一的，应当追究责任：</w:t>
      </w:r>
    </w:p>
    <w:p w:rsidR="00E14505" w:rsidRPr="00E14505" w:rsidRDefault="00E14505" w:rsidP="00E14505">
      <w:pPr>
        <w:spacing w:line="560" w:lineRule="exact"/>
        <w:rPr>
          <w:rFonts w:ascii="仿宋_GB2312" w:eastAsia="仿宋_GB2312" w:hint="eastAsia"/>
          <w:sz w:val="32"/>
          <w:szCs w:val="32"/>
        </w:rPr>
      </w:pPr>
      <w:r w:rsidRPr="00E14505">
        <w:rPr>
          <w:rFonts w:ascii="仿宋_GB2312" w:eastAsia="仿宋_GB2312" w:hint="eastAsia"/>
          <w:sz w:val="32"/>
          <w:szCs w:val="32"/>
        </w:rPr>
        <w:t xml:space="preserve">　　（一）对党风廉政建设工作领导不力，以致职责范围内明令禁止的不正之风得不到有效治理，造成不良影响的；</w:t>
      </w:r>
    </w:p>
    <w:p w:rsidR="00E14505" w:rsidRPr="00E14505" w:rsidRDefault="00E14505" w:rsidP="00E14505">
      <w:pPr>
        <w:spacing w:line="560" w:lineRule="exact"/>
        <w:rPr>
          <w:rFonts w:ascii="仿宋_GB2312" w:eastAsia="仿宋_GB2312" w:hint="eastAsia"/>
          <w:sz w:val="32"/>
          <w:szCs w:val="32"/>
        </w:rPr>
      </w:pPr>
      <w:r w:rsidRPr="00E14505">
        <w:rPr>
          <w:rFonts w:ascii="仿宋_GB2312" w:eastAsia="仿宋_GB2312" w:hint="eastAsia"/>
          <w:sz w:val="32"/>
          <w:szCs w:val="32"/>
        </w:rPr>
        <w:t xml:space="preserve">　　（二）对上级领导机关交办的党风廉政建设责任范围内的事项不传达贯彻、不安排部署、不督促落实，或者拒不办理的；</w:t>
      </w:r>
    </w:p>
    <w:p w:rsidR="00E14505" w:rsidRPr="00E14505" w:rsidRDefault="00E14505" w:rsidP="00E14505">
      <w:pPr>
        <w:spacing w:line="560" w:lineRule="exact"/>
        <w:rPr>
          <w:rFonts w:ascii="仿宋_GB2312" w:eastAsia="仿宋_GB2312" w:hint="eastAsia"/>
          <w:sz w:val="32"/>
          <w:szCs w:val="32"/>
        </w:rPr>
      </w:pPr>
      <w:r w:rsidRPr="00E14505">
        <w:rPr>
          <w:rFonts w:ascii="仿宋_GB2312" w:eastAsia="仿宋_GB2312" w:hint="eastAsia"/>
          <w:sz w:val="32"/>
          <w:szCs w:val="32"/>
        </w:rPr>
        <w:t xml:space="preserve">　　（三）对本地区、本部门、本系统发现的严重违纪违法行为隐瞒不报、压案不查的；</w:t>
      </w:r>
    </w:p>
    <w:p w:rsidR="00E14505" w:rsidRPr="00E14505" w:rsidRDefault="00E14505" w:rsidP="00E14505">
      <w:pPr>
        <w:spacing w:line="560" w:lineRule="exact"/>
        <w:rPr>
          <w:rFonts w:ascii="仿宋_GB2312" w:eastAsia="仿宋_GB2312" w:hint="eastAsia"/>
          <w:sz w:val="32"/>
          <w:szCs w:val="32"/>
        </w:rPr>
      </w:pPr>
      <w:r w:rsidRPr="00E14505">
        <w:rPr>
          <w:rFonts w:ascii="仿宋_GB2312" w:eastAsia="仿宋_GB2312" w:hint="eastAsia"/>
          <w:sz w:val="32"/>
          <w:szCs w:val="32"/>
        </w:rPr>
        <w:t xml:space="preserve">　　（四）疏于监督管理，致使领导班子成员或者直接管辖的下属发生严重违纪违法问题的；</w:t>
      </w:r>
    </w:p>
    <w:p w:rsidR="00E14505" w:rsidRPr="00E14505" w:rsidRDefault="00E14505" w:rsidP="00E14505">
      <w:pPr>
        <w:spacing w:line="560" w:lineRule="exact"/>
        <w:rPr>
          <w:rFonts w:ascii="仿宋_GB2312" w:eastAsia="仿宋_GB2312" w:hint="eastAsia"/>
          <w:sz w:val="32"/>
          <w:szCs w:val="32"/>
        </w:rPr>
      </w:pPr>
      <w:r w:rsidRPr="00E14505">
        <w:rPr>
          <w:rFonts w:ascii="仿宋_GB2312" w:eastAsia="仿宋_GB2312" w:hint="eastAsia"/>
          <w:sz w:val="32"/>
          <w:szCs w:val="32"/>
        </w:rPr>
        <w:t xml:space="preserve">　　（五）违反规定选拔任用干部，或者用人失察、失误造成恶劣影响的；</w:t>
      </w:r>
    </w:p>
    <w:p w:rsidR="00E14505" w:rsidRPr="00E14505" w:rsidRDefault="00E14505" w:rsidP="00E14505">
      <w:pPr>
        <w:spacing w:line="560" w:lineRule="exact"/>
        <w:rPr>
          <w:rFonts w:ascii="仿宋_GB2312" w:eastAsia="仿宋_GB2312" w:hint="eastAsia"/>
          <w:sz w:val="32"/>
          <w:szCs w:val="32"/>
        </w:rPr>
      </w:pPr>
      <w:r w:rsidRPr="00E14505">
        <w:rPr>
          <w:rFonts w:ascii="仿宋_GB2312" w:eastAsia="仿宋_GB2312" w:hint="eastAsia"/>
          <w:sz w:val="32"/>
          <w:szCs w:val="32"/>
        </w:rPr>
        <w:t xml:space="preserve">　　（六）放任、包庇、纵容下属人员违反财政、金融、税务、审计、统计等法律法规，弄虚作假的；</w:t>
      </w:r>
    </w:p>
    <w:p w:rsidR="00E14505" w:rsidRPr="00E14505" w:rsidRDefault="00E14505" w:rsidP="00E14505">
      <w:pPr>
        <w:spacing w:line="560" w:lineRule="exact"/>
        <w:rPr>
          <w:rFonts w:ascii="仿宋_GB2312" w:eastAsia="仿宋_GB2312" w:hint="eastAsia"/>
          <w:sz w:val="32"/>
          <w:szCs w:val="32"/>
        </w:rPr>
      </w:pPr>
      <w:r w:rsidRPr="00E14505">
        <w:rPr>
          <w:rFonts w:ascii="仿宋_GB2312" w:eastAsia="仿宋_GB2312" w:hint="eastAsia"/>
          <w:sz w:val="32"/>
          <w:szCs w:val="32"/>
        </w:rPr>
        <w:t xml:space="preserve">　　（七）有其他违反党风廉政建设责任制行为的。</w:t>
      </w:r>
    </w:p>
    <w:p w:rsidR="00E14505" w:rsidRPr="00E14505" w:rsidRDefault="00E14505" w:rsidP="00E14505">
      <w:pPr>
        <w:spacing w:line="560" w:lineRule="exact"/>
        <w:rPr>
          <w:rFonts w:ascii="仿宋_GB2312" w:eastAsia="仿宋_GB2312" w:hint="eastAsia"/>
          <w:sz w:val="32"/>
          <w:szCs w:val="32"/>
        </w:rPr>
      </w:pPr>
      <w:r w:rsidRPr="00E14505">
        <w:rPr>
          <w:rFonts w:ascii="仿宋_GB2312" w:eastAsia="仿宋_GB2312" w:hint="eastAsia"/>
          <w:sz w:val="32"/>
          <w:szCs w:val="32"/>
        </w:rPr>
        <w:t xml:space="preserve">　　第二十条　领导班子有本规定第十九条所列情形，情节较轻的，责令</w:t>
      </w:r>
      <w:proofErr w:type="gramStart"/>
      <w:r w:rsidRPr="00E14505">
        <w:rPr>
          <w:rFonts w:ascii="仿宋_GB2312" w:eastAsia="仿宋_GB2312" w:hint="eastAsia"/>
          <w:sz w:val="32"/>
          <w:szCs w:val="32"/>
        </w:rPr>
        <w:t>作出</w:t>
      </w:r>
      <w:proofErr w:type="gramEnd"/>
      <w:r w:rsidRPr="00E14505">
        <w:rPr>
          <w:rFonts w:ascii="仿宋_GB2312" w:eastAsia="仿宋_GB2312" w:hint="eastAsia"/>
          <w:sz w:val="32"/>
          <w:szCs w:val="32"/>
        </w:rPr>
        <w:t>书面检查；情节较重的，给予通报批评；情节严重的，进行调整处理。</w:t>
      </w:r>
    </w:p>
    <w:p w:rsidR="00E14505" w:rsidRPr="00E14505" w:rsidRDefault="00E14505" w:rsidP="00E14505">
      <w:pPr>
        <w:spacing w:line="560" w:lineRule="exact"/>
        <w:rPr>
          <w:rFonts w:ascii="仿宋_GB2312" w:eastAsia="仿宋_GB2312" w:hint="eastAsia"/>
          <w:sz w:val="32"/>
          <w:szCs w:val="32"/>
        </w:rPr>
      </w:pPr>
      <w:r w:rsidRPr="00E14505">
        <w:rPr>
          <w:rFonts w:ascii="仿宋_GB2312" w:eastAsia="仿宋_GB2312" w:hint="eastAsia"/>
          <w:sz w:val="32"/>
          <w:szCs w:val="32"/>
        </w:rPr>
        <w:t xml:space="preserve">　　第二十一条　领导干部有本规定第十九条所列情形，情节较轻的，给予批评教育、诫勉谈话、责令</w:t>
      </w:r>
      <w:proofErr w:type="gramStart"/>
      <w:r w:rsidRPr="00E14505">
        <w:rPr>
          <w:rFonts w:ascii="仿宋_GB2312" w:eastAsia="仿宋_GB2312" w:hint="eastAsia"/>
          <w:sz w:val="32"/>
          <w:szCs w:val="32"/>
        </w:rPr>
        <w:t>作出</w:t>
      </w:r>
      <w:proofErr w:type="gramEnd"/>
      <w:r w:rsidRPr="00E14505">
        <w:rPr>
          <w:rFonts w:ascii="仿宋_GB2312" w:eastAsia="仿宋_GB2312" w:hint="eastAsia"/>
          <w:sz w:val="32"/>
          <w:szCs w:val="32"/>
        </w:rPr>
        <w:t>书面检查；情节较重的，给予通报批评；情节严重的，给予党纪政纪处</w:t>
      </w:r>
      <w:r w:rsidRPr="00E14505">
        <w:rPr>
          <w:rFonts w:ascii="仿宋_GB2312" w:eastAsia="仿宋_GB2312" w:hint="eastAsia"/>
          <w:sz w:val="32"/>
          <w:szCs w:val="32"/>
        </w:rPr>
        <w:lastRenderedPageBreak/>
        <w:t>分，或者给予调整职务、责令辞职、免职和降职等组织处理。涉嫌犯罪的，移送司法机关依法处理。</w:t>
      </w:r>
    </w:p>
    <w:p w:rsidR="00E14505" w:rsidRPr="00E14505" w:rsidRDefault="00E14505" w:rsidP="00E14505">
      <w:pPr>
        <w:spacing w:line="560" w:lineRule="exact"/>
        <w:rPr>
          <w:rFonts w:ascii="仿宋_GB2312" w:eastAsia="仿宋_GB2312" w:hint="eastAsia"/>
          <w:sz w:val="32"/>
          <w:szCs w:val="32"/>
        </w:rPr>
      </w:pPr>
      <w:r w:rsidRPr="00E14505">
        <w:rPr>
          <w:rFonts w:ascii="仿宋_GB2312" w:eastAsia="仿宋_GB2312" w:hint="eastAsia"/>
          <w:sz w:val="32"/>
          <w:szCs w:val="32"/>
        </w:rPr>
        <w:t xml:space="preserve">　　以上责任追究方式可以单独使用，也可以合并使用。</w:t>
      </w:r>
    </w:p>
    <w:p w:rsidR="00E14505" w:rsidRPr="00E14505" w:rsidRDefault="00E14505" w:rsidP="00E14505">
      <w:pPr>
        <w:spacing w:line="560" w:lineRule="exact"/>
        <w:rPr>
          <w:rFonts w:ascii="仿宋_GB2312" w:eastAsia="仿宋_GB2312" w:hint="eastAsia"/>
          <w:sz w:val="32"/>
          <w:szCs w:val="32"/>
        </w:rPr>
      </w:pPr>
      <w:r w:rsidRPr="00E14505">
        <w:rPr>
          <w:rFonts w:ascii="仿宋_GB2312" w:eastAsia="仿宋_GB2312" w:hint="eastAsia"/>
          <w:sz w:val="32"/>
          <w:szCs w:val="32"/>
        </w:rPr>
        <w:t xml:space="preserve">　　第二十二条　领导班子、领导干部具有本规定第十九条所列情形，并具有下列情节之一的，应当从重追究责任：</w:t>
      </w:r>
    </w:p>
    <w:p w:rsidR="00E14505" w:rsidRPr="00E14505" w:rsidRDefault="00E14505" w:rsidP="00E14505">
      <w:pPr>
        <w:spacing w:line="560" w:lineRule="exact"/>
        <w:rPr>
          <w:rFonts w:ascii="仿宋_GB2312" w:eastAsia="仿宋_GB2312" w:hint="eastAsia"/>
          <w:sz w:val="32"/>
          <w:szCs w:val="32"/>
        </w:rPr>
      </w:pPr>
      <w:r w:rsidRPr="00E14505">
        <w:rPr>
          <w:rFonts w:ascii="仿宋_GB2312" w:eastAsia="仿宋_GB2312" w:hint="eastAsia"/>
          <w:sz w:val="32"/>
          <w:szCs w:val="32"/>
        </w:rPr>
        <w:t xml:space="preserve">　　（一）对职责范围内发生的问题进行掩盖、袒护的；</w:t>
      </w:r>
    </w:p>
    <w:p w:rsidR="00E14505" w:rsidRPr="00E14505" w:rsidRDefault="00E14505" w:rsidP="00E14505">
      <w:pPr>
        <w:spacing w:line="560" w:lineRule="exact"/>
        <w:rPr>
          <w:rFonts w:ascii="仿宋_GB2312" w:eastAsia="仿宋_GB2312" w:hint="eastAsia"/>
          <w:sz w:val="32"/>
          <w:szCs w:val="32"/>
        </w:rPr>
      </w:pPr>
      <w:r w:rsidRPr="00E14505">
        <w:rPr>
          <w:rFonts w:ascii="仿宋_GB2312" w:eastAsia="仿宋_GB2312" w:hint="eastAsia"/>
          <w:sz w:val="32"/>
          <w:szCs w:val="32"/>
        </w:rPr>
        <w:t xml:space="preserve">　　（二）干扰、阻碍责任追究调查处理的。</w:t>
      </w:r>
    </w:p>
    <w:p w:rsidR="00E14505" w:rsidRPr="00E14505" w:rsidRDefault="00E14505" w:rsidP="00E14505">
      <w:pPr>
        <w:spacing w:line="560" w:lineRule="exact"/>
        <w:rPr>
          <w:rFonts w:ascii="仿宋_GB2312" w:eastAsia="仿宋_GB2312" w:hint="eastAsia"/>
          <w:sz w:val="32"/>
          <w:szCs w:val="32"/>
        </w:rPr>
      </w:pPr>
      <w:r w:rsidRPr="00E14505">
        <w:rPr>
          <w:rFonts w:ascii="仿宋_GB2312" w:eastAsia="仿宋_GB2312" w:hint="eastAsia"/>
          <w:sz w:val="32"/>
          <w:szCs w:val="32"/>
        </w:rPr>
        <w:t xml:space="preserve">　　第二十三条　领导班子、领导干部具有本规定第十九条所列情形，并具有下列情节之一的，可以从轻或者减轻追究责任：</w:t>
      </w:r>
    </w:p>
    <w:p w:rsidR="00E14505" w:rsidRPr="00E14505" w:rsidRDefault="00E14505" w:rsidP="00E14505">
      <w:pPr>
        <w:spacing w:line="560" w:lineRule="exact"/>
        <w:rPr>
          <w:rFonts w:ascii="仿宋_GB2312" w:eastAsia="仿宋_GB2312" w:hint="eastAsia"/>
          <w:sz w:val="32"/>
          <w:szCs w:val="32"/>
        </w:rPr>
      </w:pPr>
      <w:r w:rsidRPr="00E14505">
        <w:rPr>
          <w:rFonts w:ascii="仿宋_GB2312" w:eastAsia="仿宋_GB2312" w:hint="eastAsia"/>
          <w:sz w:val="32"/>
          <w:szCs w:val="32"/>
        </w:rPr>
        <w:t xml:space="preserve">　　（一）对职责范围内发生的问题及时如实报告并主动查处和纠正，有效避免损失或者挽回影响的；</w:t>
      </w:r>
    </w:p>
    <w:p w:rsidR="00E14505" w:rsidRPr="00E14505" w:rsidRDefault="00E14505" w:rsidP="00E14505">
      <w:pPr>
        <w:spacing w:line="560" w:lineRule="exact"/>
        <w:rPr>
          <w:rFonts w:ascii="仿宋_GB2312" w:eastAsia="仿宋_GB2312" w:hint="eastAsia"/>
          <w:sz w:val="32"/>
          <w:szCs w:val="32"/>
        </w:rPr>
      </w:pPr>
      <w:r w:rsidRPr="00E14505">
        <w:rPr>
          <w:rFonts w:ascii="仿宋_GB2312" w:eastAsia="仿宋_GB2312" w:hint="eastAsia"/>
          <w:sz w:val="32"/>
          <w:szCs w:val="32"/>
        </w:rPr>
        <w:t xml:space="preserve">　　（二）认真整改，成效明显的。</w:t>
      </w:r>
    </w:p>
    <w:p w:rsidR="00E14505" w:rsidRPr="00E14505" w:rsidRDefault="00E14505" w:rsidP="00E14505">
      <w:pPr>
        <w:spacing w:line="560" w:lineRule="exact"/>
        <w:rPr>
          <w:rFonts w:ascii="仿宋_GB2312" w:eastAsia="仿宋_GB2312" w:hint="eastAsia"/>
          <w:sz w:val="32"/>
          <w:szCs w:val="32"/>
        </w:rPr>
      </w:pPr>
      <w:r w:rsidRPr="00E14505">
        <w:rPr>
          <w:rFonts w:ascii="仿宋_GB2312" w:eastAsia="仿宋_GB2312" w:hint="eastAsia"/>
          <w:sz w:val="32"/>
          <w:szCs w:val="32"/>
        </w:rPr>
        <w:t xml:space="preserve">　　第二十四条　领导班子、领导干部违反本规定，需要查明事实、追究责任的，由有关机关或者部门按照职责和权限调查处理。其中需要追究党纪政纪责任的，由纪检监察机关按照党纪政纪案件的调查处理程序办理；需要给予组织处理的，由组织人事部门或者由负责调查的纪检监察机关会同组织人事部门，按照有关权限和程序办理。</w:t>
      </w:r>
    </w:p>
    <w:p w:rsidR="00E14505" w:rsidRPr="00E14505" w:rsidRDefault="00E14505" w:rsidP="00E14505">
      <w:pPr>
        <w:spacing w:line="560" w:lineRule="exact"/>
        <w:rPr>
          <w:rFonts w:ascii="仿宋_GB2312" w:eastAsia="仿宋_GB2312" w:hint="eastAsia"/>
          <w:sz w:val="32"/>
          <w:szCs w:val="32"/>
        </w:rPr>
      </w:pPr>
      <w:r w:rsidRPr="00E14505">
        <w:rPr>
          <w:rFonts w:ascii="仿宋_GB2312" w:eastAsia="仿宋_GB2312" w:hint="eastAsia"/>
          <w:sz w:val="32"/>
          <w:szCs w:val="32"/>
        </w:rPr>
        <w:t xml:space="preserve">　　第二十五条　实施责任追究，要实事求是，分清集体责任和个人责任、主要领导责任和重要领导责任。</w:t>
      </w:r>
    </w:p>
    <w:p w:rsidR="00E14505" w:rsidRPr="00E14505" w:rsidRDefault="00E14505" w:rsidP="00E14505">
      <w:pPr>
        <w:spacing w:line="560" w:lineRule="exact"/>
        <w:rPr>
          <w:rFonts w:ascii="仿宋_GB2312" w:eastAsia="仿宋_GB2312" w:hint="eastAsia"/>
          <w:sz w:val="32"/>
          <w:szCs w:val="32"/>
        </w:rPr>
      </w:pPr>
      <w:r w:rsidRPr="00E14505">
        <w:rPr>
          <w:rFonts w:ascii="仿宋_GB2312" w:eastAsia="仿宋_GB2312" w:hint="eastAsia"/>
          <w:sz w:val="32"/>
          <w:szCs w:val="32"/>
        </w:rPr>
        <w:t xml:space="preserve">　　追究集体责任时，领导班子主要负责人和直接主管的领导班子成员承担主要领导责任，参与决策的班子其他成员承担重要领导责任。对错误决策提出明确反对意见而没有被采</w:t>
      </w:r>
      <w:r w:rsidRPr="00E14505">
        <w:rPr>
          <w:rFonts w:ascii="仿宋_GB2312" w:eastAsia="仿宋_GB2312" w:hint="eastAsia"/>
          <w:sz w:val="32"/>
          <w:szCs w:val="32"/>
        </w:rPr>
        <w:lastRenderedPageBreak/>
        <w:t>纳的，不承担领导责任。</w:t>
      </w:r>
    </w:p>
    <w:p w:rsidR="00E14505" w:rsidRPr="00E14505" w:rsidRDefault="00E14505" w:rsidP="00E14505">
      <w:pPr>
        <w:spacing w:line="560" w:lineRule="exact"/>
        <w:rPr>
          <w:rFonts w:ascii="仿宋_GB2312" w:eastAsia="仿宋_GB2312" w:hint="eastAsia"/>
          <w:sz w:val="32"/>
          <w:szCs w:val="32"/>
        </w:rPr>
      </w:pPr>
      <w:r w:rsidRPr="00E14505">
        <w:rPr>
          <w:rFonts w:ascii="仿宋_GB2312" w:eastAsia="仿宋_GB2312" w:hint="eastAsia"/>
          <w:sz w:val="32"/>
          <w:szCs w:val="32"/>
        </w:rPr>
        <w:t xml:space="preserve">　　错误决策由领导干部个人决定或者批准的，追究该领导干部个人的责任。</w:t>
      </w:r>
    </w:p>
    <w:p w:rsidR="00E14505" w:rsidRPr="00E14505" w:rsidRDefault="00E14505" w:rsidP="00E14505">
      <w:pPr>
        <w:spacing w:line="560" w:lineRule="exact"/>
        <w:rPr>
          <w:rFonts w:ascii="仿宋_GB2312" w:eastAsia="仿宋_GB2312" w:hint="eastAsia"/>
          <w:sz w:val="32"/>
          <w:szCs w:val="32"/>
        </w:rPr>
      </w:pPr>
      <w:r w:rsidRPr="00E14505">
        <w:rPr>
          <w:rFonts w:ascii="仿宋_GB2312" w:eastAsia="仿宋_GB2312" w:hint="eastAsia"/>
          <w:sz w:val="32"/>
          <w:szCs w:val="32"/>
        </w:rPr>
        <w:t xml:space="preserve">　　第二十六条　实施责任追究不因领导干部工作岗位或者职务的变动而免予追究。已退休但按照本规定应当追究责任的，仍须进行相应的责任追究。</w:t>
      </w:r>
    </w:p>
    <w:p w:rsidR="00E14505" w:rsidRPr="00E14505" w:rsidRDefault="00E14505" w:rsidP="00E14505">
      <w:pPr>
        <w:spacing w:line="560" w:lineRule="exact"/>
        <w:rPr>
          <w:rFonts w:ascii="仿宋_GB2312" w:eastAsia="仿宋_GB2312" w:hint="eastAsia"/>
          <w:sz w:val="32"/>
          <w:szCs w:val="32"/>
        </w:rPr>
      </w:pPr>
      <w:r w:rsidRPr="00E14505">
        <w:rPr>
          <w:rFonts w:ascii="仿宋_GB2312" w:eastAsia="仿宋_GB2312" w:hint="eastAsia"/>
          <w:sz w:val="32"/>
          <w:szCs w:val="32"/>
        </w:rPr>
        <w:t xml:space="preserve">　　第二十七条　受到责任追究的领导班子、领导干部，取消当年年度考核评优和评选各类先进的资格。</w:t>
      </w:r>
    </w:p>
    <w:p w:rsidR="00E14505" w:rsidRPr="00E14505" w:rsidRDefault="00E14505" w:rsidP="00E14505">
      <w:pPr>
        <w:spacing w:line="560" w:lineRule="exact"/>
        <w:rPr>
          <w:rFonts w:ascii="仿宋_GB2312" w:eastAsia="仿宋_GB2312" w:hint="eastAsia"/>
          <w:sz w:val="32"/>
          <w:szCs w:val="32"/>
        </w:rPr>
      </w:pPr>
      <w:r w:rsidRPr="00E14505">
        <w:rPr>
          <w:rFonts w:ascii="仿宋_GB2312" w:eastAsia="仿宋_GB2312" w:hint="eastAsia"/>
          <w:sz w:val="32"/>
          <w:szCs w:val="32"/>
        </w:rPr>
        <w:t xml:space="preserve">　　单独受到责令辞职、免职处理的领导干部，一年内不得重新担任与其原任职务相当的领导职务；受到降职处理的，两年内不得提升职务。同时受到党纪政纪处分和组织处理的，按影响期较长的执行。</w:t>
      </w:r>
    </w:p>
    <w:p w:rsidR="00E14505" w:rsidRPr="00E14505" w:rsidRDefault="00E14505" w:rsidP="00E14505">
      <w:pPr>
        <w:spacing w:line="560" w:lineRule="exact"/>
        <w:rPr>
          <w:rFonts w:ascii="仿宋_GB2312" w:eastAsia="仿宋_GB2312" w:hint="eastAsia"/>
          <w:sz w:val="32"/>
          <w:szCs w:val="32"/>
        </w:rPr>
      </w:pPr>
      <w:r w:rsidRPr="00E14505">
        <w:rPr>
          <w:rFonts w:ascii="仿宋_GB2312" w:eastAsia="仿宋_GB2312" w:hint="eastAsia"/>
          <w:sz w:val="32"/>
          <w:szCs w:val="32"/>
        </w:rPr>
        <w:t xml:space="preserve">　　第二十八条　各级纪检监察机关应当加强对下级党委（党组）、政府实施责任追究情况的监督检查，发现有应当追究而未追究或者责任追究处理决定不落实等问题的，应当及时督促下级党委（党组）、政府予以纠正。</w:t>
      </w:r>
    </w:p>
    <w:p w:rsidR="00E14505" w:rsidRPr="00E14505" w:rsidRDefault="00E14505" w:rsidP="00E14505">
      <w:pPr>
        <w:spacing w:line="560" w:lineRule="exact"/>
        <w:jc w:val="center"/>
        <w:rPr>
          <w:rFonts w:ascii="黑体" w:eastAsia="黑体" w:hAnsi="黑体" w:hint="eastAsia"/>
          <w:sz w:val="32"/>
          <w:szCs w:val="32"/>
        </w:rPr>
      </w:pPr>
      <w:r w:rsidRPr="00E14505">
        <w:rPr>
          <w:rFonts w:ascii="黑体" w:eastAsia="黑体" w:hAnsi="黑体" w:hint="eastAsia"/>
          <w:sz w:val="32"/>
          <w:szCs w:val="32"/>
        </w:rPr>
        <w:t>第五章　附　则</w:t>
      </w:r>
    </w:p>
    <w:p w:rsidR="00E14505" w:rsidRPr="00E14505" w:rsidRDefault="00E14505" w:rsidP="00E14505">
      <w:pPr>
        <w:spacing w:line="560" w:lineRule="exact"/>
        <w:rPr>
          <w:rFonts w:ascii="仿宋_GB2312" w:eastAsia="仿宋_GB2312" w:hint="eastAsia"/>
          <w:sz w:val="32"/>
          <w:szCs w:val="32"/>
        </w:rPr>
      </w:pPr>
      <w:r w:rsidRPr="00E14505">
        <w:rPr>
          <w:rFonts w:ascii="仿宋_GB2312" w:eastAsia="仿宋_GB2312" w:hint="eastAsia"/>
          <w:sz w:val="32"/>
          <w:szCs w:val="32"/>
        </w:rPr>
        <w:t xml:space="preserve">　　第二十九条　各省、自治区、直辖市，中央和国家机关各部委可以根据本规定制定实施办法。</w:t>
      </w:r>
    </w:p>
    <w:p w:rsidR="00E14505" w:rsidRPr="00E14505" w:rsidRDefault="00E14505" w:rsidP="00E14505">
      <w:pPr>
        <w:spacing w:line="560" w:lineRule="exact"/>
        <w:rPr>
          <w:rFonts w:ascii="仿宋_GB2312" w:eastAsia="仿宋_GB2312" w:hint="eastAsia"/>
          <w:sz w:val="32"/>
          <w:szCs w:val="32"/>
        </w:rPr>
      </w:pPr>
      <w:r w:rsidRPr="00E14505">
        <w:rPr>
          <w:rFonts w:ascii="仿宋_GB2312" w:eastAsia="仿宋_GB2312" w:hint="eastAsia"/>
          <w:sz w:val="32"/>
          <w:szCs w:val="32"/>
        </w:rPr>
        <w:t xml:space="preserve">　　第三十条　中央军委可以根据本规定，结合中国人民解放军和中国人民武装警察部队的实际情况，制定具体规定。</w:t>
      </w:r>
      <w:bookmarkStart w:id="0" w:name="_GoBack"/>
      <w:bookmarkEnd w:id="0"/>
    </w:p>
    <w:p w:rsidR="00E14505" w:rsidRPr="00E14505" w:rsidRDefault="00E14505" w:rsidP="00E14505">
      <w:pPr>
        <w:spacing w:line="560" w:lineRule="exact"/>
        <w:rPr>
          <w:rFonts w:ascii="仿宋_GB2312" w:eastAsia="仿宋_GB2312" w:hint="eastAsia"/>
          <w:sz w:val="32"/>
          <w:szCs w:val="32"/>
        </w:rPr>
      </w:pPr>
      <w:r w:rsidRPr="00E14505">
        <w:rPr>
          <w:rFonts w:ascii="仿宋_GB2312" w:eastAsia="仿宋_GB2312" w:hint="eastAsia"/>
          <w:sz w:val="32"/>
          <w:szCs w:val="32"/>
        </w:rPr>
        <w:t xml:space="preserve">　　第三十一条　本规定由中央纪委、监察部负责解释。</w:t>
      </w:r>
    </w:p>
    <w:p w:rsidR="000A5393" w:rsidRPr="00E14505" w:rsidRDefault="00E14505" w:rsidP="00E14505">
      <w:pPr>
        <w:spacing w:line="560" w:lineRule="exact"/>
        <w:rPr>
          <w:rFonts w:ascii="仿宋_GB2312" w:eastAsia="仿宋_GB2312" w:hint="eastAsia"/>
          <w:sz w:val="32"/>
          <w:szCs w:val="32"/>
        </w:rPr>
      </w:pPr>
      <w:r w:rsidRPr="00E14505">
        <w:rPr>
          <w:rFonts w:ascii="仿宋_GB2312" w:eastAsia="仿宋_GB2312" w:hint="eastAsia"/>
          <w:sz w:val="32"/>
          <w:szCs w:val="32"/>
        </w:rPr>
        <w:t xml:space="preserve">　　第三十二条　本规定自发布之日起施行。1998年11月发布的《关于实行党风廉政建设责任制的规定》同时废止。</w:t>
      </w:r>
    </w:p>
    <w:sectPr w:rsidR="000A5393" w:rsidRPr="00E145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5AA"/>
    <w:rsid w:val="000A5393"/>
    <w:rsid w:val="005B65AA"/>
    <w:rsid w:val="00E14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AB21A6-AF56-42B8-887A-9812B4F55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8263410">
      <w:bodyDiv w:val="1"/>
      <w:marLeft w:val="0"/>
      <w:marRight w:val="0"/>
      <w:marTop w:val="0"/>
      <w:marBottom w:val="0"/>
      <w:divBdr>
        <w:top w:val="none" w:sz="0" w:space="0" w:color="auto"/>
        <w:left w:val="none" w:sz="0" w:space="0" w:color="auto"/>
        <w:bottom w:val="none" w:sz="0" w:space="0" w:color="auto"/>
        <w:right w:val="none" w:sz="0" w:space="0" w:color="auto"/>
      </w:divBdr>
      <w:divsChild>
        <w:div w:id="156653597">
          <w:marLeft w:val="0"/>
          <w:marRight w:val="0"/>
          <w:marTop w:val="0"/>
          <w:marBottom w:val="0"/>
          <w:divBdr>
            <w:top w:val="none" w:sz="0" w:space="0" w:color="auto"/>
            <w:left w:val="none" w:sz="0" w:space="0" w:color="auto"/>
            <w:bottom w:val="none" w:sz="0" w:space="0" w:color="auto"/>
            <w:right w:val="none" w:sz="0" w:space="0" w:color="auto"/>
          </w:divBdr>
          <w:divsChild>
            <w:div w:id="517739902">
              <w:marLeft w:val="0"/>
              <w:marRight w:val="0"/>
              <w:marTop w:val="0"/>
              <w:marBottom w:val="0"/>
              <w:divBdr>
                <w:top w:val="none" w:sz="0" w:space="0" w:color="auto"/>
                <w:left w:val="none" w:sz="0" w:space="0" w:color="auto"/>
                <w:bottom w:val="none" w:sz="0" w:space="0" w:color="auto"/>
                <w:right w:val="none" w:sz="0" w:space="0" w:color="auto"/>
              </w:divBdr>
              <w:divsChild>
                <w:div w:id="1019698750">
                  <w:marLeft w:val="0"/>
                  <w:marRight w:val="0"/>
                  <w:marTop w:val="0"/>
                  <w:marBottom w:val="0"/>
                  <w:divBdr>
                    <w:top w:val="none" w:sz="0" w:space="0" w:color="auto"/>
                    <w:left w:val="none" w:sz="0" w:space="0" w:color="auto"/>
                    <w:bottom w:val="none" w:sz="0" w:space="0" w:color="auto"/>
                    <w:right w:val="none" w:sz="0" w:space="0" w:color="auto"/>
                  </w:divBdr>
                  <w:divsChild>
                    <w:div w:id="172906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551</Words>
  <Characters>3147</Characters>
  <Application>Microsoft Office Word</Application>
  <DocSecurity>0</DocSecurity>
  <Lines>26</Lines>
  <Paragraphs>7</Paragraphs>
  <ScaleCrop>false</ScaleCrop>
  <Company/>
  <LinksUpToDate>false</LinksUpToDate>
  <CharactersWithSpaces>3691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李淼</dc:creator>
  <cp:keywords/>
  <dc:description/>
  <cp:lastModifiedBy>李淼</cp:lastModifiedBy>
  <cp:revision>2</cp:revision>
  <dcterms:created xsi:type="dcterms:W3CDTF">2020-01-07T00:56:00Z</dcterms:created>
  <dcterms:modified xsi:type="dcterms:W3CDTF">2020-01-07T00:58:00Z</dcterms:modified>
</cp:coreProperties>
</file>